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329" w:rsidRPr="00DB4329" w:rsidRDefault="00DB4329" w:rsidP="00DB4329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118"/>
      <w:r w:rsidRPr="00DB4329">
        <w:rPr>
          <w:rFonts w:ascii="Times New Roman" w:eastAsia="Tahoma" w:hAnsi="Times New Roman" w:cs="Times New Roman"/>
          <w:b/>
          <w:bCs/>
        </w:rPr>
        <w:t>Урок 17. Периферическая нервная система</w:t>
      </w:r>
      <w:bookmarkEnd w:id="0"/>
    </w:p>
    <w:p w:rsidR="00DB4329" w:rsidRPr="00DB4329" w:rsidRDefault="00DB4329" w:rsidP="00DB4329">
      <w:pPr>
        <w:ind w:left="340" w:right="57" w:firstLine="20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DB4329">
        <w:rPr>
          <w:rFonts w:ascii="Times New Roman" w:eastAsia="Times New Roman" w:hAnsi="Times New Roman" w:cs="Times New Roman"/>
        </w:rPr>
        <w:t>Формировать новые анатомо-физиологические понятия о строении и функциях периферической нервной системы, показать отличия соматической нервной системы от вегетативной и адаптивную роль двойной вегетативной ин</w:t>
      </w:r>
      <w:r w:rsidRPr="00DB4329">
        <w:rPr>
          <w:rFonts w:ascii="Times New Roman" w:eastAsia="Times New Roman" w:hAnsi="Times New Roman" w:cs="Times New Roman"/>
        </w:rPr>
        <w:softHyphen/>
        <w:t>нервации органов в регулировании деятельности внутренних органов; развивать у учащихся умения работать с учебником.</w:t>
      </w:r>
    </w:p>
    <w:p w:rsidR="00DB4329" w:rsidRPr="00DB4329" w:rsidRDefault="00DB4329" w:rsidP="00DB4329">
      <w:pPr>
        <w:ind w:left="340"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DB4329">
        <w:rPr>
          <w:rFonts w:ascii="Times New Roman" w:eastAsia="Times New Roman" w:hAnsi="Times New Roman" w:cs="Times New Roman"/>
        </w:rPr>
        <w:t>таблица «Схема строения нервной системы»</w:t>
      </w:r>
    </w:p>
    <w:p w:rsidR="00DB4329" w:rsidRPr="00DB4329" w:rsidRDefault="00DB4329" w:rsidP="00DB4329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1" w:name="bookmark119"/>
      <w:r w:rsidRPr="00DB4329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DB4329" w:rsidRPr="00DB4329" w:rsidRDefault="00DB4329" w:rsidP="00DB4329">
      <w:pPr>
        <w:numPr>
          <w:ilvl w:val="0"/>
          <w:numId w:val="43"/>
        </w:numPr>
        <w:tabs>
          <w:tab w:val="left" w:pos="21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DB4329" w:rsidRPr="00DB4329" w:rsidRDefault="00DB4329" w:rsidP="00DB4329">
      <w:pPr>
        <w:framePr w:w="5818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b/>
          <w:bCs/>
        </w:rPr>
        <w:t>II. Проверка домашнего задания</w:t>
      </w:r>
    </w:p>
    <w:p w:rsidR="00DB4329" w:rsidRPr="00DB4329" w:rsidRDefault="00DB4329" w:rsidP="00DB4329">
      <w:pPr>
        <w:framePr w:w="5818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i/>
          <w:iCs/>
        </w:rPr>
        <w:t>Задание №1</w:t>
      </w:r>
      <w:r w:rsidRPr="00DB4329">
        <w:rPr>
          <w:rFonts w:ascii="Times New Roman" w:eastAsia="Times New Roman" w:hAnsi="Times New Roman" w:cs="Times New Roman"/>
          <w:b/>
          <w:bCs/>
          <w:i/>
          <w:iCs/>
        </w:rPr>
        <w:t>.</w:t>
      </w:r>
      <w:r w:rsidRPr="00DB4329">
        <w:rPr>
          <w:rFonts w:ascii="Times New Roman" w:eastAsia="Times New Roman" w:hAnsi="Times New Roman" w:cs="Times New Roman"/>
          <w:b/>
          <w:bCs/>
        </w:rPr>
        <w:t xml:space="preserve"> Продумайте ответы на вопросы о функциях пяти отделов головно- к) мозга, названных в 1-й колонке. Зашифруйте их последовательно цифрами из 5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2"/>
        <w:gridCol w:w="3006"/>
      </w:tblGrid>
      <w:tr w:rsidR="00DB4329" w:rsidRPr="00DB4329" w:rsidTr="00376CFF">
        <w:trPr>
          <w:trHeight w:hRule="exact" w:val="198"/>
          <w:jc w:val="center"/>
        </w:trPr>
        <w:tc>
          <w:tcPr>
            <w:tcW w:w="2812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групп:</w:t>
            </w:r>
          </w:p>
        </w:tc>
        <w:tc>
          <w:tcPr>
            <w:tcW w:w="3006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DB4329" w:rsidRPr="00DB4329" w:rsidTr="00376CFF">
        <w:trPr>
          <w:trHeight w:hRule="exact" w:val="198"/>
          <w:jc w:val="center"/>
        </w:trPr>
        <w:tc>
          <w:tcPr>
            <w:tcW w:w="2812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1. Продолговатый мозг</w:t>
            </w:r>
          </w:p>
        </w:tc>
        <w:tc>
          <w:tcPr>
            <w:tcW w:w="3006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10. Над продолговатым мозгом</w:t>
            </w:r>
          </w:p>
        </w:tc>
      </w:tr>
      <w:tr w:rsidR="00DB4329" w:rsidRPr="00DB4329" w:rsidTr="00376CFF">
        <w:trPr>
          <w:trHeight w:hRule="exact" w:val="180"/>
          <w:jc w:val="center"/>
        </w:trPr>
        <w:tc>
          <w:tcPr>
            <w:tcW w:w="2812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2. Средний мозг</w:t>
            </w:r>
          </w:p>
        </w:tc>
        <w:tc>
          <w:tcPr>
            <w:tcW w:w="3006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11. Координация движений</w:t>
            </w:r>
          </w:p>
        </w:tc>
      </w:tr>
      <w:tr w:rsidR="00DB4329" w:rsidRPr="00DB4329" w:rsidTr="00376CFF">
        <w:trPr>
          <w:trHeight w:hRule="exact" w:val="180"/>
          <w:jc w:val="center"/>
        </w:trPr>
        <w:tc>
          <w:tcPr>
            <w:tcW w:w="2812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3. Промежуточный мозг</w:t>
            </w:r>
          </w:p>
        </w:tc>
        <w:tc>
          <w:tcPr>
            <w:tcW w:w="3006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12. Образование условных рефлексов,</w:t>
            </w:r>
          </w:p>
        </w:tc>
      </w:tr>
      <w:tr w:rsidR="00DB4329" w:rsidRPr="00DB4329" w:rsidTr="00376CFF">
        <w:trPr>
          <w:trHeight w:hRule="exact" w:val="169"/>
          <w:jc w:val="center"/>
        </w:trPr>
        <w:tc>
          <w:tcPr>
            <w:tcW w:w="2812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4. Мозжечок</w:t>
            </w:r>
          </w:p>
        </w:tc>
        <w:tc>
          <w:tcPr>
            <w:tcW w:w="3006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мышление</w:t>
            </w:r>
          </w:p>
        </w:tc>
      </w:tr>
      <w:tr w:rsidR="00DB4329" w:rsidRPr="00DB4329" w:rsidTr="00376CFF">
        <w:trPr>
          <w:trHeight w:hRule="exact" w:val="184"/>
          <w:jc w:val="center"/>
        </w:trPr>
        <w:tc>
          <w:tcPr>
            <w:tcW w:w="2812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5. Большие полушария мозга</w:t>
            </w:r>
          </w:p>
        </w:tc>
        <w:tc>
          <w:tcPr>
            <w:tcW w:w="3006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13. Мышечный тонус</w:t>
            </w:r>
          </w:p>
        </w:tc>
      </w:tr>
      <w:tr w:rsidR="00DB4329" w:rsidRPr="00DB4329" w:rsidTr="00376CFF">
        <w:trPr>
          <w:trHeight w:hRule="exact" w:val="180"/>
          <w:jc w:val="center"/>
        </w:trPr>
        <w:tc>
          <w:tcPr>
            <w:tcW w:w="2812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6. Внутри полушарий</w:t>
            </w:r>
          </w:p>
        </w:tc>
        <w:tc>
          <w:tcPr>
            <w:tcW w:w="3006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14. Регуляция обмена веществ</w:t>
            </w:r>
          </w:p>
        </w:tc>
      </w:tr>
      <w:tr w:rsidR="00DB4329" w:rsidRPr="00DB4329" w:rsidTr="00376CFF">
        <w:trPr>
          <w:trHeight w:hRule="exact" w:val="180"/>
          <w:jc w:val="center"/>
        </w:trPr>
        <w:tc>
          <w:tcPr>
            <w:tcW w:w="2812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7. Задний мозг</w:t>
            </w:r>
          </w:p>
        </w:tc>
        <w:tc>
          <w:tcPr>
            <w:tcW w:w="3006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15. Регуляция дыхания, кровообраще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</w:tr>
      <w:tr w:rsidR="00DB4329" w:rsidRPr="00DB4329" w:rsidTr="00376CFF">
        <w:trPr>
          <w:trHeight w:hRule="exact" w:val="187"/>
          <w:jc w:val="center"/>
        </w:trPr>
        <w:tc>
          <w:tcPr>
            <w:tcW w:w="2812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8. Продолжение спинного мозга</w:t>
            </w:r>
          </w:p>
        </w:tc>
        <w:tc>
          <w:tcPr>
            <w:tcW w:w="3006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ния, пищеварения</w:t>
            </w:r>
          </w:p>
        </w:tc>
      </w:tr>
      <w:tr w:rsidR="00DB4329" w:rsidRPr="00DB4329" w:rsidTr="00376CFF">
        <w:trPr>
          <w:trHeight w:hRule="exact" w:val="162"/>
          <w:jc w:val="center"/>
        </w:trPr>
        <w:tc>
          <w:tcPr>
            <w:tcW w:w="2812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9. Над всеми отделами мозга</w:t>
            </w:r>
          </w:p>
        </w:tc>
        <w:tc>
          <w:tcPr>
            <w:tcW w:w="3006" w:type="dxa"/>
            <w:shd w:val="clear" w:color="auto" w:fill="FFFFFF"/>
          </w:tcPr>
          <w:p w:rsidR="00DB4329" w:rsidRPr="00DB4329" w:rsidRDefault="00DB4329" w:rsidP="00DB4329">
            <w:pPr>
              <w:framePr w:w="581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DB4329" w:rsidRPr="00DB4329" w:rsidRDefault="00DB4329" w:rsidP="00DB4329">
      <w:pPr>
        <w:ind w:left="340" w:right="57"/>
        <w:rPr>
          <w:rFonts w:ascii="Times New Roman" w:hAnsi="Times New Roman" w:cs="Times New Roman"/>
        </w:rPr>
      </w:pP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b/>
          <w:bCs/>
          <w:i/>
          <w:iCs/>
        </w:rPr>
        <w:t>Ответы:</w:t>
      </w:r>
      <w:r w:rsidRPr="00DB4329">
        <w:rPr>
          <w:rFonts w:ascii="Times New Roman" w:eastAsia="Times New Roman" w:hAnsi="Times New Roman" w:cs="Times New Roman"/>
          <w:b/>
          <w:bCs/>
        </w:rPr>
        <w:t xml:space="preserve"> 1,8, 15; 2,10, 13; 3,6, 14; 4, 7,11; 5, 9, 12.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i/>
          <w:iCs/>
        </w:rPr>
        <w:t>Задание № 2.</w:t>
      </w:r>
      <w:r w:rsidRPr="00DB4329">
        <w:rPr>
          <w:rFonts w:ascii="Times New Roman" w:eastAsia="Times New Roman" w:hAnsi="Times New Roman" w:cs="Times New Roman"/>
        </w:rPr>
        <w:t xml:space="preserve"> </w:t>
      </w:r>
      <w:r w:rsidRPr="00DB4329">
        <w:rPr>
          <w:rFonts w:ascii="Times New Roman" w:eastAsia="Times New Roman" w:hAnsi="Times New Roman" w:cs="Times New Roman"/>
          <w:b/>
          <w:bCs/>
        </w:rPr>
        <w:t>Сопоставьте факты.</w:t>
      </w:r>
    </w:p>
    <w:p w:rsidR="00DB4329" w:rsidRPr="00DB4329" w:rsidRDefault="00DB4329" w:rsidP="00DB4329">
      <w:pPr>
        <w:numPr>
          <w:ilvl w:val="0"/>
          <w:numId w:val="44"/>
        </w:numPr>
        <w:tabs>
          <w:tab w:val="left" w:pos="35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b/>
          <w:bCs/>
        </w:rPr>
        <w:t>В опытах с экстирпацией после оперативного удаления больших полушарий птицы сохраняют способность летать. Они реагируют на свет и звук, хотя становят</w:t>
      </w:r>
      <w:r w:rsidRPr="00DB4329">
        <w:rPr>
          <w:rFonts w:ascii="Times New Roman" w:eastAsia="Times New Roman" w:hAnsi="Times New Roman" w:cs="Times New Roman"/>
          <w:b/>
          <w:bCs/>
        </w:rPr>
        <w:softHyphen/>
        <w:t>ся неспособными самостоятельно находить пищу и питаться.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b/>
          <w:bCs/>
        </w:rPr>
        <w:t>(</w:t>
      </w:r>
      <w:r w:rsidRPr="00DB4329">
        <w:rPr>
          <w:rFonts w:ascii="Times New Roman" w:eastAsia="Times New Roman" w:hAnsi="Times New Roman" w:cs="Times New Roman"/>
          <w:i/>
          <w:iCs/>
        </w:rPr>
        <w:t>Экстирпация</w:t>
      </w:r>
      <w:r w:rsidRPr="00DB4329">
        <w:rPr>
          <w:rFonts w:ascii="Times New Roman" w:eastAsia="Times New Roman" w:hAnsi="Times New Roman" w:cs="Times New Roman"/>
        </w:rPr>
        <w:t xml:space="preserve"> </w:t>
      </w:r>
      <w:r w:rsidRPr="00DB4329">
        <w:rPr>
          <w:rFonts w:ascii="Times New Roman" w:eastAsia="Times New Roman" w:hAnsi="Times New Roman" w:cs="Times New Roman"/>
          <w:b/>
          <w:bCs/>
        </w:rPr>
        <w:t>- от лат. вырывание с корнем, хирургическое удаление какого-либо органа, как правило железы.)</w:t>
      </w:r>
    </w:p>
    <w:p w:rsidR="00DB4329" w:rsidRPr="00DB4329" w:rsidRDefault="00DB4329" w:rsidP="00DB4329">
      <w:pPr>
        <w:numPr>
          <w:ilvl w:val="0"/>
          <w:numId w:val="44"/>
        </w:numPr>
        <w:tabs>
          <w:tab w:val="left" w:pos="35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b/>
          <w:bCs/>
        </w:rPr>
        <w:t>Собака с удаленной корой движется, но точность движений у нее нарушена. «Бескорковая» собака не способна обойти препятствие, не узнает хозяина, не реаги</w:t>
      </w:r>
      <w:r w:rsidRPr="00DB4329">
        <w:rPr>
          <w:rFonts w:ascii="Times New Roman" w:eastAsia="Times New Roman" w:hAnsi="Times New Roman" w:cs="Times New Roman"/>
          <w:b/>
          <w:bCs/>
        </w:rPr>
        <w:softHyphen/>
        <w:t>рует на кличку. Она способна умереть от голода, находясь рядом с пищей.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b/>
          <w:bCs/>
        </w:rPr>
        <w:t>Обезьяны такую операцию переносят с трудом и быстро гибнут. Все индивидуаль</w:t>
      </w:r>
      <w:r w:rsidRPr="00DB4329">
        <w:rPr>
          <w:rFonts w:ascii="Times New Roman" w:eastAsia="Times New Roman" w:hAnsi="Times New Roman" w:cs="Times New Roman"/>
          <w:b/>
          <w:bCs/>
        </w:rPr>
        <w:softHyphen/>
        <w:t>но приобретенные реакции у них исчезают, произвольные движения отсутствуют. Большую часть времени обезьяны с удаленной корой больших полушарий проводят в состоянии сна.</w:t>
      </w:r>
    </w:p>
    <w:p w:rsidR="00DB4329" w:rsidRPr="00DB4329" w:rsidRDefault="00DB4329" w:rsidP="00DB4329">
      <w:pPr>
        <w:numPr>
          <w:ilvl w:val="0"/>
          <w:numId w:val="11"/>
        </w:numPr>
        <w:tabs>
          <w:tab w:val="left" w:pos="35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b/>
          <w:bCs/>
        </w:rPr>
        <w:t>Какие выводы можно сделать на основе наблюдений за животными с удаленны</w:t>
      </w:r>
      <w:r w:rsidRPr="00DB4329">
        <w:rPr>
          <w:rFonts w:ascii="Times New Roman" w:eastAsia="Times New Roman" w:hAnsi="Times New Roman" w:cs="Times New Roman"/>
          <w:b/>
          <w:bCs/>
        </w:rPr>
        <w:softHyphen/>
        <w:t>ми полушариями головного мозга и анэнцефалами (см. предыдущий урок)?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DB4329">
        <w:rPr>
          <w:rFonts w:ascii="Times New Roman" w:eastAsia="Times New Roman" w:hAnsi="Times New Roman" w:cs="Times New Roman"/>
          <w:i/>
          <w:iCs/>
        </w:rPr>
        <w:t>(Такие наблюдения показывают, что в процессе исторического развития животного мира возрастает значение высших отделов центральной нервной системы в жизни ор</w:t>
      </w:r>
      <w:r w:rsidRPr="00DB4329">
        <w:rPr>
          <w:rFonts w:ascii="Times New Roman" w:eastAsia="Times New Roman" w:hAnsi="Times New Roman" w:cs="Times New Roman"/>
          <w:i/>
          <w:iCs/>
        </w:rPr>
        <w:softHyphen/>
        <w:t>ганизма. Сложные реакции организма контролируются корой больших полушарий. Все, что приобретается организмом в течение индивидуальной жизни, связано с функцией больших полушарий головного мозга. С ними же связано взаимодействие организма с внешней средой, его поведение в окружающем мире.)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i/>
          <w:iCs/>
        </w:rPr>
        <w:t xml:space="preserve">Задание </w:t>
      </w:r>
      <w:r w:rsidRPr="00DB4329">
        <w:rPr>
          <w:rFonts w:ascii="Times New Roman" w:eastAsia="Times New Roman" w:hAnsi="Times New Roman" w:cs="Times New Roman"/>
          <w:b/>
          <w:bCs/>
          <w:i/>
          <w:iCs/>
        </w:rPr>
        <w:t xml:space="preserve">№ </w:t>
      </w:r>
      <w:r w:rsidRPr="00DB4329">
        <w:rPr>
          <w:rFonts w:ascii="Times New Roman" w:eastAsia="Times New Roman" w:hAnsi="Times New Roman" w:cs="Times New Roman"/>
          <w:i/>
          <w:iCs/>
        </w:rPr>
        <w:t>3.</w:t>
      </w:r>
      <w:r w:rsidRPr="00DB4329">
        <w:rPr>
          <w:rFonts w:ascii="Times New Roman" w:eastAsia="Times New Roman" w:hAnsi="Times New Roman" w:cs="Times New Roman"/>
        </w:rPr>
        <w:t xml:space="preserve"> </w:t>
      </w:r>
      <w:r w:rsidRPr="00DB4329">
        <w:rPr>
          <w:rFonts w:ascii="Times New Roman" w:eastAsia="Times New Roman" w:hAnsi="Times New Roman" w:cs="Times New Roman"/>
          <w:b/>
          <w:bCs/>
        </w:rPr>
        <w:t>Почему при операциях мозга больные совершают непроизвольные движения, например, рукой, ногой, когда хирург прикасается к участкам коры, ле</w:t>
      </w:r>
      <w:r w:rsidRPr="00DB4329">
        <w:rPr>
          <w:rFonts w:ascii="Times New Roman" w:eastAsia="Times New Roman" w:hAnsi="Times New Roman" w:cs="Times New Roman"/>
          <w:b/>
          <w:bCs/>
        </w:rPr>
        <w:softHyphen/>
        <w:t>жащим впереди от центральной борозды?</w:t>
      </w:r>
    </w:p>
    <w:p w:rsidR="00DB4329" w:rsidRPr="00DB4329" w:rsidRDefault="00DB4329" w:rsidP="00DB4329">
      <w:pPr>
        <w:numPr>
          <w:ilvl w:val="0"/>
          <w:numId w:val="11"/>
        </w:numPr>
        <w:tabs>
          <w:tab w:val="left" w:pos="35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b/>
          <w:bCs/>
        </w:rPr>
        <w:t>Проведение демонстрационного опыта.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i/>
          <w:iCs/>
        </w:rPr>
        <w:t>Цель</w:t>
      </w:r>
      <w:r w:rsidRPr="00DB4329">
        <w:rPr>
          <w:rFonts w:ascii="Times New Roman" w:eastAsia="Times New Roman" w:hAnsi="Times New Roman" w:cs="Times New Roman"/>
          <w:b/>
          <w:bCs/>
          <w:i/>
          <w:iCs/>
        </w:rPr>
        <w:t>:</w:t>
      </w:r>
      <w:r w:rsidRPr="00DB4329">
        <w:rPr>
          <w:rFonts w:ascii="Times New Roman" w:eastAsia="Times New Roman" w:hAnsi="Times New Roman" w:cs="Times New Roman"/>
          <w:b/>
          <w:bCs/>
        </w:rPr>
        <w:t xml:space="preserve"> показать аналитико-синтетическую деятельность больших полушарий го</w:t>
      </w:r>
      <w:r w:rsidRPr="00DB4329">
        <w:rPr>
          <w:rFonts w:ascii="Times New Roman" w:eastAsia="Times New Roman" w:hAnsi="Times New Roman" w:cs="Times New Roman"/>
          <w:b/>
          <w:bCs/>
        </w:rPr>
        <w:softHyphen/>
        <w:t>ловного мозга.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i/>
          <w:iCs/>
        </w:rPr>
        <w:t>Оборудование:</w:t>
      </w:r>
      <w:r w:rsidRPr="00DB4329">
        <w:rPr>
          <w:rFonts w:ascii="Times New Roman" w:eastAsia="Times New Roman" w:hAnsi="Times New Roman" w:cs="Times New Roman"/>
        </w:rPr>
        <w:t xml:space="preserve"> </w:t>
      </w:r>
      <w:r w:rsidRPr="00DB4329">
        <w:rPr>
          <w:rFonts w:ascii="Times New Roman" w:eastAsia="Times New Roman" w:hAnsi="Times New Roman" w:cs="Times New Roman"/>
          <w:b/>
          <w:bCs/>
        </w:rPr>
        <w:t>экран (лист фанеры), металлическая монета и ручка.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i/>
          <w:iCs/>
        </w:rPr>
        <w:t>Ход опыта.</w:t>
      </w:r>
      <w:r w:rsidRPr="00DB4329">
        <w:rPr>
          <w:rFonts w:ascii="Times New Roman" w:eastAsia="Times New Roman" w:hAnsi="Times New Roman" w:cs="Times New Roman"/>
        </w:rPr>
        <w:t xml:space="preserve"> </w:t>
      </w:r>
      <w:r w:rsidRPr="00DB4329">
        <w:rPr>
          <w:rFonts w:ascii="Times New Roman" w:eastAsia="Times New Roman" w:hAnsi="Times New Roman" w:cs="Times New Roman"/>
          <w:b/>
          <w:bCs/>
        </w:rPr>
        <w:t>Учитель сажает испытуемого за учительский стол, перед ним ставится фанерный экран, отгораживающий его от класса (экран помещается с таким расче</w:t>
      </w:r>
      <w:r w:rsidRPr="00DB4329">
        <w:rPr>
          <w:rFonts w:ascii="Times New Roman" w:eastAsia="Times New Roman" w:hAnsi="Times New Roman" w:cs="Times New Roman"/>
          <w:b/>
          <w:bCs/>
        </w:rPr>
        <w:softHyphen/>
        <w:t>том, чтобы он мог достать рукой предмет, помещенный за экраном, но не мог про</w:t>
      </w:r>
      <w:r w:rsidRPr="00DB4329">
        <w:rPr>
          <w:rFonts w:ascii="Times New Roman" w:eastAsia="Times New Roman" w:hAnsi="Times New Roman" w:cs="Times New Roman"/>
          <w:b/>
          <w:bCs/>
        </w:rPr>
        <w:softHyphen/>
        <w:t>контролировать свои действия зрением).</w:t>
      </w:r>
    </w:p>
    <w:p w:rsidR="00DB4329" w:rsidRPr="00DB4329" w:rsidRDefault="00DB4329" w:rsidP="00DB4329">
      <w:pPr>
        <w:tabs>
          <w:tab w:val="left" w:pos="350"/>
          <w:tab w:val="left" w:pos="380"/>
        </w:tabs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b/>
          <w:bCs/>
        </w:rPr>
        <w:lastRenderedPageBreak/>
        <w:t>а)</w:t>
      </w:r>
      <w:r w:rsidRPr="00DB4329">
        <w:rPr>
          <w:rFonts w:ascii="Times New Roman" w:eastAsia="Times New Roman" w:hAnsi="Times New Roman" w:cs="Times New Roman"/>
          <w:b/>
          <w:bCs/>
        </w:rPr>
        <w:tab/>
        <w:t>Глаза закрыты. По просьбе учителя испытуемый доложен найти предмет, спрятанный за экраном. Учащиеся наблюдают за движениями руки испытуемо</w:t>
      </w:r>
      <w:r w:rsidRPr="00DB4329">
        <w:rPr>
          <w:rFonts w:ascii="Times New Roman" w:eastAsia="Times New Roman" w:hAnsi="Times New Roman" w:cs="Times New Roman"/>
          <w:b/>
          <w:bCs/>
        </w:rPr>
        <w:softHyphen/>
        <w:t>го.</w:t>
      </w:r>
    </w:p>
    <w:p w:rsidR="00DB4329" w:rsidRPr="00DB4329" w:rsidRDefault="00DB4329" w:rsidP="00DB4329">
      <w:pPr>
        <w:tabs>
          <w:tab w:val="left" w:pos="350"/>
          <w:tab w:val="left" w:pos="340"/>
        </w:tabs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b/>
          <w:bCs/>
        </w:rPr>
        <w:t>б)</w:t>
      </w:r>
      <w:r w:rsidRPr="00DB4329">
        <w:rPr>
          <w:rFonts w:ascii="Times New Roman" w:eastAsia="Times New Roman" w:hAnsi="Times New Roman" w:cs="Times New Roman"/>
          <w:b/>
          <w:bCs/>
        </w:rPr>
        <w:tab/>
        <w:t>Бросается монетка так, чтобы испытуемый слышал ее звон, затем монета неза</w:t>
      </w:r>
      <w:r w:rsidRPr="00DB4329">
        <w:rPr>
          <w:rFonts w:ascii="Times New Roman" w:eastAsia="Times New Roman" w:hAnsi="Times New Roman" w:cs="Times New Roman"/>
          <w:b/>
          <w:bCs/>
        </w:rPr>
        <w:softHyphen/>
        <w:t>метно убирается. После этого учитель предлагает испытуемому достать брошенный предмет.</w:t>
      </w:r>
    </w:p>
    <w:p w:rsidR="00DB4329" w:rsidRPr="00DB4329" w:rsidRDefault="00DB4329" w:rsidP="00DB4329">
      <w:pPr>
        <w:tabs>
          <w:tab w:val="left" w:pos="432"/>
          <w:tab w:val="left" w:pos="358"/>
        </w:tabs>
        <w:ind w:left="340" w:right="57" w:firstLine="18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  <w:b/>
          <w:bCs/>
        </w:rPr>
        <w:t>в)</w:t>
      </w:r>
      <w:r w:rsidRPr="00DB4329">
        <w:rPr>
          <w:rFonts w:ascii="Times New Roman" w:eastAsia="Times New Roman" w:hAnsi="Times New Roman" w:cs="Times New Roman"/>
          <w:b/>
          <w:bCs/>
        </w:rPr>
        <w:tab/>
      </w:r>
      <w:r w:rsidRPr="00DB4329">
        <w:rPr>
          <w:rFonts w:ascii="Times New Roman" w:eastAsia="Times New Roman" w:hAnsi="Times New Roman" w:cs="Times New Roman"/>
        </w:rPr>
        <w:t>Глаза открыты. Экспериментатор демонстрирует испытуемому ручку в верти</w:t>
      </w:r>
      <w:r w:rsidRPr="00DB4329">
        <w:rPr>
          <w:rFonts w:ascii="Times New Roman" w:eastAsia="Times New Roman" w:hAnsi="Times New Roman" w:cs="Times New Roman"/>
        </w:rPr>
        <w:softHyphen/>
        <w:t>кальном положении, а затем прячет ее за экран. Незаметно для испытуемого пе</w:t>
      </w:r>
      <w:r w:rsidRPr="00DB4329">
        <w:rPr>
          <w:rFonts w:ascii="Times New Roman" w:eastAsia="Times New Roman" w:hAnsi="Times New Roman" w:cs="Times New Roman"/>
        </w:rPr>
        <w:softHyphen/>
        <w:t>реводит ее в горизонтальное положение. Учащиеся наблюдают, как ощупывающие движения сменяются захватывающими, когда рука испытуемого обнаруживает ка</w:t>
      </w:r>
      <w:r w:rsidRPr="00DB4329">
        <w:rPr>
          <w:rFonts w:ascii="Times New Roman" w:eastAsia="Times New Roman" w:hAnsi="Times New Roman" w:cs="Times New Roman"/>
        </w:rPr>
        <w:softHyphen/>
        <w:t>рандаш. (Иная информация, поступившая в мозг по каналам обратной связи, вы</w:t>
      </w:r>
      <w:r w:rsidRPr="00DB4329">
        <w:rPr>
          <w:rFonts w:ascii="Times New Roman" w:eastAsia="Times New Roman" w:hAnsi="Times New Roman" w:cs="Times New Roman"/>
        </w:rPr>
        <w:softHyphen/>
        <w:t>зывает изменение, уточнение деятельности: по прямым связям следуют команды, заставляющие мышцы руки изменить поиск).</w:t>
      </w:r>
    </w:p>
    <w:p w:rsidR="00DB4329" w:rsidRPr="00DB4329" w:rsidRDefault="00DB4329" w:rsidP="00DB4329">
      <w:pPr>
        <w:numPr>
          <w:ilvl w:val="0"/>
          <w:numId w:val="11"/>
        </w:numPr>
        <w:tabs>
          <w:tab w:val="left" w:pos="432"/>
        </w:tabs>
        <w:ind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Какие связи в организме называют прямыми, а какие - обратными?</w:t>
      </w:r>
    </w:p>
    <w:p w:rsidR="00DB4329" w:rsidRPr="00DB4329" w:rsidRDefault="00DB4329" w:rsidP="00DB4329">
      <w:pPr>
        <w:numPr>
          <w:ilvl w:val="0"/>
          <w:numId w:val="11"/>
        </w:numPr>
        <w:tabs>
          <w:tab w:val="left" w:pos="432"/>
        </w:tabs>
        <w:ind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Какие элементы анализа и элементы синтеза вы наблюдали в действиях ис</w:t>
      </w:r>
      <w:r w:rsidRPr="00DB4329">
        <w:rPr>
          <w:rFonts w:ascii="Times New Roman" w:eastAsia="Times New Roman" w:hAnsi="Times New Roman" w:cs="Times New Roman"/>
        </w:rPr>
        <w:softHyphen/>
        <w:t>пытуемого?</w:t>
      </w:r>
    </w:p>
    <w:p w:rsidR="00DB4329" w:rsidRPr="00DB4329" w:rsidRDefault="00DB4329" w:rsidP="00DB4329">
      <w:pPr>
        <w:keepNext/>
        <w:keepLines/>
        <w:numPr>
          <w:ilvl w:val="0"/>
          <w:numId w:val="16"/>
        </w:numPr>
        <w:tabs>
          <w:tab w:val="left" w:pos="43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120"/>
      <w:r w:rsidRPr="00DB4329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2"/>
    </w:p>
    <w:p w:rsidR="00DB4329" w:rsidRPr="00DB4329" w:rsidRDefault="00DB4329" w:rsidP="00DB4329">
      <w:pPr>
        <w:numPr>
          <w:ilvl w:val="0"/>
          <w:numId w:val="45"/>
        </w:numPr>
        <w:tabs>
          <w:tab w:val="left" w:pos="432"/>
        </w:tabs>
        <w:ind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Из каких частей состоит нервная система человека?</w:t>
      </w:r>
    </w:p>
    <w:p w:rsidR="00DB4329" w:rsidRPr="00DB4329" w:rsidRDefault="00DB4329" w:rsidP="00DB4329">
      <w:pPr>
        <w:numPr>
          <w:ilvl w:val="0"/>
          <w:numId w:val="45"/>
        </w:numPr>
        <w:tabs>
          <w:tab w:val="left" w:pos="432"/>
        </w:tabs>
        <w:ind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Что относится к центральной, а что — к периферической нервной системе?</w:t>
      </w:r>
    </w:p>
    <w:p w:rsidR="00DB4329" w:rsidRPr="00DB4329" w:rsidRDefault="00DB4329" w:rsidP="00DB4329">
      <w:pPr>
        <w:numPr>
          <w:ilvl w:val="0"/>
          <w:numId w:val="45"/>
        </w:numPr>
        <w:tabs>
          <w:tab w:val="left" w:pos="432"/>
        </w:tabs>
        <w:ind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Дайте определение терминам: центральная нервная система, периферическая нервная система.</w:t>
      </w:r>
    </w:p>
    <w:p w:rsidR="00DB4329" w:rsidRPr="00DB4329" w:rsidRDefault="00DB4329" w:rsidP="00DB4329">
      <w:pPr>
        <w:ind w:left="340" w:right="57" w:firstLine="30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  <w:i/>
          <w:iCs/>
        </w:rPr>
        <w:t>Центральная нервная система (ЦНС) -</w:t>
      </w:r>
      <w:r w:rsidRPr="00DB4329">
        <w:rPr>
          <w:rFonts w:ascii="Times New Roman" w:eastAsia="Times New Roman" w:hAnsi="Times New Roman" w:cs="Times New Roman"/>
        </w:rPr>
        <w:t xml:space="preserve"> часть нервной системы, образованная головным и спинным мозгом.</w:t>
      </w:r>
    </w:p>
    <w:p w:rsidR="00DB4329" w:rsidRPr="00DB4329" w:rsidRDefault="00DB4329" w:rsidP="00DB4329">
      <w:pPr>
        <w:ind w:left="340" w:right="57" w:firstLine="18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 xml:space="preserve">&lt;£&gt; </w:t>
      </w:r>
      <w:r w:rsidRPr="00DB4329">
        <w:rPr>
          <w:rFonts w:ascii="Times New Roman" w:eastAsia="Times New Roman" w:hAnsi="Times New Roman" w:cs="Times New Roman"/>
          <w:i/>
          <w:iCs/>
        </w:rPr>
        <w:t>Периферическая нервная система</w:t>
      </w:r>
      <w:r w:rsidRPr="00DB4329">
        <w:rPr>
          <w:rFonts w:ascii="Times New Roman" w:eastAsia="Times New Roman" w:hAnsi="Times New Roman" w:cs="Times New Roman"/>
          <w:b/>
          <w:bCs/>
        </w:rPr>
        <w:t xml:space="preserve"> </w:t>
      </w:r>
      <w:r w:rsidRPr="00DB4329">
        <w:rPr>
          <w:rFonts w:ascii="Times New Roman" w:eastAsia="Times New Roman" w:hAnsi="Times New Roman" w:cs="Times New Roman"/>
        </w:rPr>
        <w:t>- часть нервной системы, образованная не</w:t>
      </w:r>
      <w:r w:rsidRPr="00DB4329">
        <w:rPr>
          <w:rFonts w:ascii="Times New Roman" w:eastAsia="Times New Roman" w:hAnsi="Times New Roman" w:cs="Times New Roman"/>
        </w:rPr>
        <w:softHyphen/>
        <w:t>рвными клетками и нейроглией, лежащими за пределами центральной нервной системы.</w:t>
      </w:r>
    </w:p>
    <w:p w:rsidR="00DB4329" w:rsidRPr="00DB4329" w:rsidRDefault="00DB4329" w:rsidP="00DB4329">
      <w:pPr>
        <w:ind w:left="340" w:right="57" w:firstLine="18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К периферической нервной системе относятся скопления нервных клеток - ган</w:t>
      </w:r>
      <w:r w:rsidRPr="00DB4329">
        <w:rPr>
          <w:rFonts w:ascii="Times New Roman" w:eastAsia="Times New Roman" w:hAnsi="Times New Roman" w:cs="Times New Roman"/>
        </w:rPr>
        <w:softHyphen/>
        <w:t>глии, или узлы (чувствительные и вегетативные), расположенные в различных час</w:t>
      </w:r>
      <w:r w:rsidRPr="00DB4329">
        <w:rPr>
          <w:rFonts w:ascii="Times New Roman" w:eastAsia="Times New Roman" w:hAnsi="Times New Roman" w:cs="Times New Roman"/>
        </w:rPr>
        <w:softHyphen/>
        <w:t>тях организма, и все нервные отростки, идущие в составе нервов (спинномозговых, черепномозговых, вегетативных).</w:t>
      </w:r>
    </w:p>
    <w:p w:rsidR="00DB4329" w:rsidRPr="00DB4329" w:rsidRDefault="00DB4329" w:rsidP="00DB4329">
      <w:pPr>
        <w:ind w:left="340" w:right="57" w:firstLine="18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Постановка проблемы. Приводится пример какой-либо сложной эмоционально</w:t>
      </w:r>
      <w:r w:rsidRPr="00DB4329">
        <w:rPr>
          <w:rFonts w:ascii="Times New Roman" w:eastAsia="Times New Roman" w:hAnsi="Times New Roman" w:cs="Times New Roman"/>
        </w:rPr>
        <w:softHyphen/>
        <w:t>двигательной реакции человека.</w:t>
      </w:r>
    </w:p>
    <w:p w:rsidR="00DB4329" w:rsidRPr="00DB4329" w:rsidRDefault="00DB4329" w:rsidP="00DB4329">
      <w:pPr>
        <w:ind w:left="340" w:right="57" w:firstLine="18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Проанализируйте следующий факт.</w:t>
      </w:r>
    </w:p>
    <w:p w:rsidR="00DB4329" w:rsidRPr="00DB4329" w:rsidRDefault="00DB4329" w:rsidP="00DB4329">
      <w:pPr>
        <w:ind w:left="340" w:right="57" w:firstLine="18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Если на человека напала собака, то он пытается от нее защититься или убегает. У него в это время активно работают скелетные мышцы, одновременно меняется ра</w:t>
      </w:r>
      <w:r w:rsidRPr="00DB4329">
        <w:rPr>
          <w:rFonts w:ascii="Times New Roman" w:eastAsia="Times New Roman" w:hAnsi="Times New Roman" w:cs="Times New Roman"/>
        </w:rPr>
        <w:softHyphen/>
        <w:t>бота внутренних органов: суживаются сосуды, учащается сердцебиение, выделяется пот, приостанавливается образование желудочного сока, происходит перераспреде</w:t>
      </w:r>
      <w:r w:rsidRPr="00DB4329">
        <w:rPr>
          <w:rFonts w:ascii="Times New Roman" w:eastAsia="Times New Roman" w:hAnsi="Times New Roman" w:cs="Times New Roman"/>
        </w:rPr>
        <w:softHyphen/>
        <w:t>ление крови — большая часть ее направляется к скелетным мышцам.</w:t>
      </w:r>
    </w:p>
    <w:p w:rsidR="00DB4329" w:rsidRPr="00DB4329" w:rsidRDefault="00DB4329" w:rsidP="00DB4329">
      <w:pPr>
        <w:numPr>
          <w:ilvl w:val="0"/>
          <w:numId w:val="11"/>
        </w:numPr>
        <w:tabs>
          <w:tab w:val="left" w:pos="432"/>
        </w:tabs>
        <w:ind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Как же регулируются и согласовываются все необходимые реакции при этом состоянии человека?</w:t>
      </w:r>
    </w:p>
    <w:p w:rsidR="00DB4329" w:rsidRPr="00DB4329" w:rsidRDefault="00DB4329" w:rsidP="00DB4329">
      <w:pPr>
        <w:ind w:left="340" w:right="57" w:firstLine="18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Ставится задача урока: выяснить функции, свойственные нервной системе в со</w:t>
      </w:r>
      <w:r w:rsidRPr="00DB4329">
        <w:rPr>
          <w:rFonts w:ascii="Times New Roman" w:eastAsia="Times New Roman" w:hAnsi="Times New Roman" w:cs="Times New Roman"/>
        </w:rPr>
        <w:softHyphen/>
        <w:t>гласовании деятельности внутренних органов; рассмотреть взаимосвязи централь</w:t>
      </w:r>
      <w:r w:rsidRPr="00DB4329">
        <w:rPr>
          <w:rFonts w:ascii="Times New Roman" w:eastAsia="Times New Roman" w:hAnsi="Times New Roman" w:cs="Times New Roman"/>
        </w:rPr>
        <w:softHyphen/>
        <w:t>ной и периферической нервной систем.</w:t>
      </w:r>
    </w:p>
    <w:p w:rsidR="00DB4329" w:rsidRPr="00DB4329" w:rsidRDefault="00DB4329" w:rsidP="00DB4329">
      <w:pPr>
        <w:ind w:left="340" w:right="57" w:firstLine="18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  <w:i/>
          <w:iCs/>
        </w:rPr>
        <w:t>Учитель.</w:t>
      </w:r>
      <w:r w:rsidRPr="00DB4329">
        <w:rPr>
          <w:rFonts w:ascii="Times New Roman" w:eastAsia="Times New Roman" w:hAnsi="Times New Roman" w:cs="Times New Roman"/>
        </w:rPr>
        <w:t xml:space="preserve"> Нервная система регулирует деятельность всех органов с целью обеспе</w:t>
      </w:r>
      <w:r w:rsidRPr="00DB4329">
        <w:rPr>
          <w:rFonts w:ascii="Times New Roman" w:eastAsia="Times New Roman" w:hAnsi="Times New Roman" w:cs="Times New Roman"/>
        </w:rPr>
        <w:softHyphen/>
        <w:t>чения их функционального единства и связи организма как единого целого с окру</w:t>
      </w:r>
      <w:r w:rsidRPr="00DB4329">
        <w:rPr>
          <w:rFonts w:ascii="Times New Roman" w:eastAsia="Times New Roman" w:hAnsi="Times New Roman" w:cs="Times New Roman"/>
        </w:rPr>
        <w:softHyphen/>
        <w:t>жающей средой. В нервной системе выделяют центральную нервную систему (роль ее изучена на предыдущих уроках) - головной и спинной мозг - и периферическую нервную систему, которая условно подразделяется на соматическую и вегетатив</w:t>
      </w:r>
      <w:r w:rsidRPr="00DB4329">
        <w:rPr>
          <w:rFonts w:ascii="Times New Roman" w:eastAsia="Times New Roman" w:hAnsi="Times New Roman" w:cs="Times New Roman"/>
        </w:rPr>
        <w:softHyphen/>
        <w:t>ную.</w:t>
      </w:r>
    </w:p>
    <w:p w:rsidR="00DB4329" w:rsidRPr="00DB4329" w:rsidRDefault="00DB4329" w:rsidP="00DB4329">
      <w:pPr>
        <w:ind w:left="340" w:right="57" w:firstLine="30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  <w:i/>
          <w:iCs/>
        </w:rPr>
        <w:t>Соматическая нервная система</w:t>
      </w:r>
      <w:r w:rsidRPr="00DB4329">
        <w:rPr>
          <w:rFonts w:ascii="Times New Roman" w:eastAsia="Times New Roman" w:hAnsi="Times New Roman" w:cs="Times New Roman"/>
          <w:b/>
          <w:bCs/>
        </w:rPr>
        <w:t xml:space="preserve"> </w:t>
      </w:r>
      <w:r w:rsidRPr="00DB4329">
        <w:rPr>
          <w:rFonts w:ascii="Times New Roman" w:eastAsia="Times New Roman" w:hAnsi="Times New Roman" w:cs="Times New Roman"/>
        </w:rPr>
        <w:t>преимущественно осуществляет связь орга</w:t>
      </w:r>
      <w:r w:rsidRPr="00DB4329">
        <w:rPr>
          <w:rFonts w:ascii="Times New Roman" w:eastAsia="Times New Roman" w:hAnsi="Times New Roman" w:cs="Times New Roman"/>
        </w:rPr>
        <w:softHyphen/>
        <w:t>низма с окружающей средой, обусловливая чувствительность (с помощью нервных окончаний и органов чувств) и движения тела, управляя скелетной мускулатурой. Передвижение и чувствительность свойственны животным организмам, отличая их от растений, поэтому соматическая часть нервной системы получила также назва</w:t>
      </w:r>
      <w:r w:rsidRPr="00DB4329">
        <w:rPr>
          <w:rFonts w:ascii="Times New Roman" w:eastAsia="Times New Roman" w:hAnsi="Times New Roman" w:cs="Times New Roman"/>
        </w:rPr>
        <w:softHyphen/>
        <w:t xml:space="preserve">ние </w:t>
      </w:r>
      <w:r w:rsidRPr="00DB4329">
        <w:rPr>
          <w:rFonts w:ascii="Times New Roman" w:eastAsia="Times New Roman" w:hAnsi="Times New Roman" w:cs="Times New Roman"/>
          <w:i/>
          <w:iCs/>
        </w:rPr>
        <w:t>анимальной</w:t>
      </w:r>
      <w:r w:rsidRPr="00DB4329">
        <w:rPr>
          <w:rFonts w:ascii="Times New Roman" w:eastAsia="Times New Roman" w:hAnsi="Times New Roman" w:cs="Times New Roman"/>
        </w:rPr>
        <w:t xml:space="preserve"> («анималь» — животное).</w:t>
      </w:r>
    </w:p>
    <w:p w:rsidR="00DB4329" w:rsidRPr="00DB4329" w:rsidRDefault="00DB4329" w:rsidP="00DB4329">
      <w:pPr>
        <w:ind w:left="340" w:right="57" w:firstLine="300"/>
        <w:rPr>
          <w:rFonts w:ascii="Times New Roman" w:eastAsia="Times New Roman" w:hAnsi="Times New Roman" w:cs="Times New Roman"/>
        </w:rPr>
        <w:sectPr w:rsidR="00DB4329" w:rsidRPr="00DB4329" w:rsidSect="00E122BA">
          <w:headerReference w:type="even" r:id="rId8"/>
          <w:headerReference w:type="default" r:id="rId9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DB4329">
        <w:rPr>
          <w:rFonts w:ascii="Times New Roman" w:eastAsia="Times New Roman" w:hAnsi="Times New Roman" w:cs="Times New Roman"/>
          <w:i/>
          <w:iCs/>
        </w:rPr>
        <w:t>Вегетативная нервная система</w:t>
      </w:r>
      <w:r w:rsidRPr="00DB4329">
        <w:rPr>
          <w:rFonts w:ascii="Times New Roman" w:eastAsia="Times New Roman" w:hAnsi="Times New Roman" w:cs="Times New Roman"/>
          <w:b/>
          <w:bCs/>
        </w:rPr>
        <w:t xml:space="preserve"> </w:t>
      </w:r>
      <w:r w:rsidRPr="00DB4329">
        <w:rPr>
          <w:rFonts w:ascii="Times New Roman" w:eastAsia="Times New Roman" w:hAnsi="Times New Roman" w:cs="Times New Roman"/>
        </w:rPr>
        <w:t>названа так потому, что она оказывает влияние на «внутреннее хозяйство» организма: обмен веществ, кровообращение, выделение, размножение, т. е. на процессы так называемой растительной жизни (от лат. расти</w:t>
      </w:r>
      <w:r w:rsidRPr="00DB4329">
        <w:rPr>
          <w:rFonts w:ascii="Times New Roman" w:eastAsia="Times New Roman" w:hAnsi="Times New Roman" w:cs="Times New Roman"/>
        </w:rPr>
        <w:softHyphen/>
        <w:t>тельный).</w:t>
      </w:r>
    </w:p>
    <w:p w:rsidR="00DB4329" w:rsidRPr="00DB4329" w:rsidRDefault="00DB4329" w:rsidP="00DB4329">
      <w:pPr>
        <w:framePr w:h="3607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724275" cy="2295525"/>
            <wp:effectExtent l="0" t="0" r="9525" b="9525"/>
            <wp:docPr id="3" name="Рисунок 3" descr="image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29" w:rsidRPr="00DB4329" w:rsidRDefault="00DB4329" w:rsidP="00DB4329">
      <w:pPr>
        <w:ind w:left="340" w:right="57"/>
        <w:rPr>
          <w:rFonts w:ascii="Times New Roman" w:hAnsi="Times New Roman" w:cs="Times New Roman"/>
        </w:rPr>
      </w:pP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 xml:space="preserve">В отличие от соматической, вегетативная нервная система обладает определенной самостоятельностью, в силу чего ее называют также </w:t>
      </w:r>
      <w:r w:rsidRPr="00DB4329">
        <w:rPr>
          <w:rFonts w:ascii="Times New Roman" w:eastAsia="Times New Roman" w:hAnsi="Times New Roman" w:cs="Times New Roman"/>
          <w:i/>
          <w:iCs/>
        </w:rPr>
        <w:t>автономной</w:t>
      </w:r>
      <w:r w:rsidRPr="00DB4329">
        <w:rPr>
          <w:rFonts w:ascii="Times New Roman" w:eastAsia="Times New Roman" w:hAnsi="Times New Roman" w:cs="Times New Roman"/>
        </w:rPr>
        <w:t xml:space="preserve"> нервной системой.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Соматический отдел специализируется на восприятии информации, поступаю</w:t>
      </w:r>
      <w:r w:rsidRPr="00DB4329">
        <w:rPr>
          <w:rFonts w:ascii="Times New Roman" w:eastAsia="Times New Roman" w:hAnsi="Times New Roman" w:cs="Times New Roman"/>
        </w:rPr>
        <w:softHyphen/>
        <w:t>щей из окружающей среды, и управлении движениями тела в пространстве. Авто</w:t>
      </w:r>
      <w:r w:rsidRPr="00DB4329">
        <w:rPr>
          <w:rFonts w:ascii="Times New Roman" w:eastAsia="Times New Roman" w:hAnsi="Times New Roman" w:cs="Times New Roman"/>
        </w:rPr>
        <w:softHyphen/>
        <w:t>номный (вегетативный) отдел управляет внутренними органами, гладкой мускула</w:t>
      </w:r>
      <w:r w:rsidRPr="00DB4329">
        <w:rPr>
          <w:rFonts w:ascii="Times New Roman" w:eastAsia="Times New Roman" w:hAnsi="Times New Roman" w:cs="Times New Roman"/>
        </w:rPr>
        <w:softHyphen/>
        <w:t>турой и обменом веществ.</w:t>
      </w:r>
    </w:p>
    <w:p w:rsidR="00DB4329" w:rsidRPr="00DB4329" w:rsidRDefault="00DB4329" w:rsidP="00DB4329">
      <w:pPr>
        <w:numPr>
          <w:ilvl w:val="0"/>
          <w:numId w:val="11"/>
        </w:numPr>
        <w:tabs>
          <w:tab w:val="left" w:pos="448"/>
        </w:tabs>
        <w:ind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Какое значение имеет функциональное разделение нервной системы на сома</w:t>
      </w:r>
      <w:r w:rsidRPr="00DB4329">
        <w:rPr>
          <w:rFonts w:ascii="Times New Roman" w:eastAsia="Times New Roman" w:hAnsi="Times New Roman" w:cs="Times New Roman"/>
        </w:rPr>
        <w:softHyphen/>
        <w:t>тический и автономный отделы?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Каждый из отделов имеет свою центральную и периферическую части.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 xml:space="preserve">Высшим центром соматической нервной системы является </w:t>
      </w:r>
      <w:r w:rsidRPr="00DB4329">
        <w:rPr>
          <w:rFonts w:ascii="Times New Roman" w:eastAsia="Times New Roman" w:hAnsi="Times New Roman" w:cs="Times New Roman"/>
          <w:i/>
          <w:iCs/>
        </w:rPr>
        <w:t xml:space="preserve">кора больших полушарий. </w:t>
      </w:r>
      <w:r w:rsidRPr="00DB4329">
        <w:rPr>
          <w:rFonts w:ascii="Times New Roman" w:eastAsia="Times New Roman" w:hAnsi="Times New Roman" w:cs="Times New Roman"/>
        </w:rPr>
        <w:t>Сюда стекается вся информация от органов чувств. Здесь изыскиваются способы удов</w:t>
      </w:r>
      <w:r w:rsidRPr="00DB4329">
        <w:rPr>
          <w:rFonts w:ascii="Times New Roman" w:eastAsia="Times New Roman" w:hAnsi="Times New Roman" w:cs="Times New Roman"/>
        </w:rPr>
        <w:softHyphen/>
        <w:t>летворения потребностей. Приспособление к природной и социальной среде, связан</w:t>
      </w:r>
      <w:r w:rsidRPr="00DB4329">
        <w:rPr>
          <w:rFonts w:ascii="Times New Roman" w:eastAsia="Times New Roman" w:hAnsi="Times New Roman" w:cs="Times New Roman"/>
        </w:rPr>
        <w:softHyphen/>
        <w:t>ное с изменением поведения, осуществляется соматической нервной системой.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 xml:space="preserve">Высшим органом автономной нервной системы считается </w:t>
      </w:r>
      <w:r w:rsidRPr="00DB4329">
        <w:rPr>
          <w:rFonts w:ascii="Times New Roman" w:eastAsia="Times New Roman" w:hAnsi="Times New Roman" w:cs="Times New Roman"/>
          <w:i/>
          <w:iCs/>
        </w:rPr>
        <w:t>гипоталамус.</w:t>
      </w:r>
      <w:r w:rsidRPr="00DB4329">
        <w:rPr>
          <w:rFonts w:ascii="Times New Roman" w:eastAsia="Times New Roman" w:hAnsi="Times New Roman" w:cs="Times New Roman"/>
        </w:rPr>
        <w:t xml:space="preserve"> Он регу</w:t>
      </w:r>
      <w:r w:rsidRPr="00DB4329">
        <w:rPr>
          <w:rFonts w:ascii="Times New Roman" w:eastAsia="Times New Roman" w:hAnsi="Times New Roman" w:cs="Times New Roman"/>
        </w:rPr>
        <w:softHyphen/>
        <w:t>лирует также и эндокринные железы (железы внутренней секреции) через гипофиз.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  <w:i/>
          <w:iCs/>
        </w:rPr>
        <w:t>Учитель</w:t>
      </w:r>
      <w:r w:rsidRPr="00DB4329">
        <w:rPr>
          <w:rFonts w:ascii="Times New Roman" w:eastAsia="Times New Roman" w:hAnsi="Times New Roman" w:cs="Times New Roman"/>
        </w:rPr>
        <w:t xml:space="preserve"> возвращается к указанному ранее примеру о реакциях человека на напа</w:t>
      </w:r>
      <w:r w:rsidRPr="00DB4329">
        <w:rPr>
          <w:rFonts w:ascii="Times New Roman" w:eastAsia="Times New Roman" w:hAnsi="Times New Roman" w:cs="Times New Roman"/>
        </w:rPr>
        <w:softHyphen/>
        <w:t>дение собаки.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На основе сигнализации от органов чувств нервные импульсы из коры больших полушарий через другие отделы мозга направляются к различным мышцам и обус</w:t>
      </w:r>
      <w:r w:rsidRPr="00DB4329">
        <w:rPr>
          <w:rFonts w:ascii="Times New Roman" w:eastAsia="Times New Roman" w:hAnsi="Times New Roman" w:cs="Times New Roman"/>
        </w:rPr>
        <w:softHyphen/>
        <w:t>ловливают их согласованную деятельность по передвижению человека и другим мы</w:t>
      </w:r>
      <w:r w:rsidRPr="00DB4329">
        <w:rPr>
          <w:rFonts w:ascii="Times New Roman" w:eastAsia="Times New Roman" w:hAnsi="Times New Roman" w:cs="Times New Roman"/>
        </w:rPr>
        <w:softHyphen/>
        <w:t>шечным действиям. Возбуждение идет по спинному мозгу, спинномозговым нервам и центробежным нейронам в мышцы; один из них возбуждаются и сокращаются с разной силой, другие вследствие торможения их центров расслабляются. От мышц поступает в мозг нервная сигнализация о выполнении реакций. Но одновременно импульсы посылаются головным мозгом к внутренним органам (сердцу, желудку, кишечнику, потовым железам), вызывая изменение их деятельности. Это возбуж</w:t>
      </w:r>
      <w:r w:rsidRPr="00DB4329">
        <w:rPr>
          <w:rFonts w:ascii="Times New Roman" w:eastAsia="Times New Roman" w:hAnsi="Times New Roman" w:cs="Times New Roman"/>
        </w:rPr>
        <w:softHyphen/>
        <w:t>дение идет по другим нервам, которые называются вегетативными. Они вызывают изменение в деятельности внутренних органов: учащают сердцебиение, сужают кровеносные сосуды, вызывают выделение пота.</w:t>
      </w:r>
    </w:p>
    <w:p w:rsidR="00DB4329" w:rsidRPr="00DB4329" w:rsidRDefault="00DB4329" w:rsidP="00DB4329">
      <w:pPr>
        <w:ind w:left="340" w:right="57" w:firstLine="160"/>
        <w:rPr>
          <w:rFonts w:ascii="Times New Roman" w:eastAsia="Times New Roman" w:hAnsi="Times New Roman" w:cs="Times New Roman"/>
        </w:rPr>
        <w:sectPr w:rsidR="00DB4329" w:rsidRPr="00DB4329" w:rsidSect="00E122BA">
          <w:headerReference w:type="even" r:id="rId11"/>
          <w:headerReference w:type="default" r:id="rId12"/>
          <w:pgSz w:w="11909" w:h="16838"/>
          <w:pgMar w:top="993" w:right="710" w:bottom="851" w:left="993" w:header="0" w:footer="3" w:gutter="0"/>
          <w:pgNumType w:start="86"/>
          <w:cols w:space="720"/>
          <w:noEndnote/>
          <w:docGrid w:linePitch="360"/>
        </w:sectPr>
      </w:pPr>
      <w:r w:rsidRPr="00DB4329">
        <w:rPr>
          <w:rFonts w:ascii="Times New Roman" w:eastAsia="Times New Roman" w:hAnsi="Times New Roman" w:cs="Times New Roman"/>
        </w:rPr>
        <w:t>Нервное возбуждение, идущее по вегетативным нервам, регулирует во всех орга</w:t>
      </w:r>
      <w:r w:rsidRPr="00DB4329">
        <w:rPr>
          <w:rFonts w:ascii="Times New Roman" w:eastAsia="Times New Roman" w:hAnsi="Times New Roman" w:cs="Times New Roman"/>
        </w:rPr>
        <w:softHyphen/>
        <w:t>нах и клетках обмен веществ. Это дает возможность мышцам в случае необходимости выполнить усиленную работу. Вегетативные волокна при возбуждении не вызывают</w:t>
      </w:r>
    </w:p>
    <w:p w:rsidR="00DB4329" w:rsidRPr="00DB4329" w:rsidRDefault="00DB4329" w:rsidP="00DB4329">
      <w:pPr>
        <w:ind w:left="340"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lastRenderedPageBreak/>
        <w:t>сокращения мышц, а повышают в них обмен веществ и тем самым стимулируют их работоспособность. Такой характер влияния нервной системы на деятельность органа называют трофическим влиянием. Вегетативная нервная система оказывает трофическое влияние и на центральную нервную систему.</w:t>
      </w:r>
    </w:p>
    <w:p w:rsidR="00DB4329" w:rsidRPr="00DB4329" w:rsidRDefault="00DB4329" w:rsidP="00DB4329">
      <w:pPr>
        <w:ind w:left="340" w:right="57" w:firstLine="24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 xml:space="preserve">А </w:t>
      </w:r>
      <w:r w:rsidRPr="00DB4329">
        <w:rPr>
          <w:rFonts w:ascii="Times New Roman" w:eastAsia="Times New Roman" w:hAnsi="Times New Roman" w:cs="Times New Roman"/>
          <w:i/>
          <w:iCs/>
        </w:rPr>
        <w:t>Вегетативная нервная система -</w:t>
      </w:r>
      <w:r w:rsidRPr="00DB4329">
        <w:rPr>
          <w:rFonts w:ascii="Times New Roman" w:eastAsia="Times New Roman" w:hAnsi="Times New Roman" w:cs="Times New Roman"/>
        </w:rPr>
        <w:t xml:space="preserve"> отдел нервной системы, который регулирует деятельность внутренних органов и обмен веществ во всех органах (учащиеся запи</w:t>
      </w:r>
      <w:r w:rsidRPr="00DB4329">
        <w:rPr>
          <w:rFonts w:ascii="Times New Roman" w:eastAsia="Times New Roman" w:hAnsi="Times New Roman" w:cs="Times New Roman"/>
        </w:rPr>
        <w:softHyphen/>
        <w:t>сывают определение в тетради).</w:t>
      </w:r>
    </w:p>
    <w:p w:rsidR="00DB4329" w:rsidRPr="00DB4329" w:rsidRDefault="00DB4329" w:rsidP="00DB4329">
      <w:pPr>
        <w:ind w:left="340" w:right="57" w:firstLine="24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  <w:i/>
          <w:iCs/>
          <w:u w:val="single"/>
        </w:rPr>
        <w:t>Самостоятельная работа</w:t>
      </w:r>
      <w:r w:rsidRPr="00DB4329">
        <w:rPr>
          <w:rFonts w:ascii="Times New Roman" w:eastAsia="Times New Roman" w:hAnsi="Times New Roman" w:cs="Times New Roman"/>
          <w:i/>
          <w:iCs/>
        </w:rPr>
        <w:t>.</w:t>
      </w:r>
      <w:r w:rsidRPr="00DB4329">
        <w:rPr>
          <w:rFonts w:ascii="Times New Roman" w:eastAsia="Times New Roman" w:hAnsi="Times New Roman" w:cs="Times New Roman"/>
        </w:rPr>
        <w:t xml:space="preserve"> На следующем этапе урока организуется самостоятель</w:t>
      </w:r>
      <w:r w:rsidRPr="00DB4329">
        <w:rPr>
          <w:rFonts w:ascii="Times New Roman" w:eastAsia="Times New Roman" w:hAnsi="Times New Roman" w:cs="Times New Roman"/>
        </w:rPr>
        <w:softHyphen/>
        <w:t>ная работа с текстом учебника (§47 — Уч. К.; §11 - Уч. Б.; §47 - Уч. Д.) по вопросу: Строение и функции вегетативной нервной системы.</w:t>
      </w:r>
    </w:p>
    <w:p w:rsidR="00DB4329" w:rsidRPr="00DB4329" w:rsidRDefault="00DB4329" w:rsidP="00DB4329">
      <w:pPr>
        <w:numPr>
          <w:ilvl w:val="0"/>
          <w:numId w:val="46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Из каких отделов состоит вегетативная нервная система?</w:t>
      </w:r>
    </w:p>
    <w:p w:rsidR="00DB4329" w:rsidRPr="00DB4329" w:rsidRDefault="00DB4329" w:rsidP="00DB4329">
      <w:pPr>
        <w:numPr>
          <w:ilvl w:val="0"/>
          <w:numId w:val="46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Определите, какие образования находятся в центральной нервной системе и вне ее; где расположены симпатические и парасимпатические ядра, вегета</w:t>
      </w:r>
      <w:r w:rsidRPr="00DB4329">
        <w:rPr>
          <w:rFonts w:ascii="Times New Roman" w:eastAsia="Times New Roman" w:hAnsi="Times New Roman" w:cs="Times New Roman"/>
        </w:rPr>
        <w:softHyphen/>
        <w:t>тивные нервные узлы (работа с рисунком «Схема строения автономной (веге</w:t>
      </w:r>
      <w:r w:rsidRPr="00DB4329">
        <w:rPr>
          <w:rFonts w:ascii="Times New Roman" w:eastAsia="Times New Roman" w:hAnsi="Times New Roman" w:cs="Times New Roman"/>
        </w:rPr>
        <w:softHyphen/>
        <w:t>тативной) нервной системы).</w:t>
      </w:r>
    </w:p>
    <w:p w:rsidR="00DB4329" w:rsidRPr="00DB4329" w:rsidRDefault="00DB4329" w:rsidP="00DB4329">
      <w:pPr>
        <w:numPr>
          <w:ilvl w:val="0"/>
          <w:numId w:val="46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Объясните, почему путь из центральной нервной системы до управляемого органа всегда состоит из двух нейронов (особенности рефлекторной дуги ве</w:t>
      </w:r>
      <w:r w:rsidRPr="00DB4329">
        <w:rPr>
          <w:rFonts w:ascii="Times New Roman" w:eastAsia="Times New Roman" w:hAnsi="Times New Roman" w:cs="Times New Roman"/>
        </w:rPr>
        <w:softHyphen/>
        <w:t>гетативного рефлекса).</w:t>
      </w:r>
    </w:p>
    <w:p w:rsidR="00DB4329" w:rsidRPr="00DB4329" w:rsidRDefault="00DB4329" w:rsidP="00DB4329">
      <w:pPr>
        <w:framePr w:w="5864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DB4329">
        <w:rPr>
          <w:rFonts w:ascii="Times New Roman" w:eastAsia="Times New Roman" w:hAnsi="Times New Roman" w:cs="Times New Roman"/>
          <w:b/>
          <w:bCs/>
          <w:i/>
          <w:iCs/>
        </w:rPr>
        <w:t>Таблица.</w:t>
      </w:r>
      <w:r w:rsidRPr="00DB4329">
        <w:rPr>
          <w:rFonts w:ascii="Times New Roman" w:eastAsia="Times New Roman" w:hAnsi="Times New Roman" w:cs="Times New Roman"/>
          <w:b/>
          <w:bCs/>
        </w:rPr>
        <w:t xml:space="preserve"> Влияние вегетативной нервной системы на функции органов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9"/>
        <w:gridCol w:w="2484"/>
        <w:gridCol w:w="2491"/>
      </w:tblGrid>
      <w:tr w:rsidR="00DB4329" w:rsidRPr="00DB4329" w:rsidTr="00376CFF">
        <w:trPr>
          <w:trHeight w:hRule="exact" w:val="385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Название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органа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Влияние симпатической нервной системы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Влияние парасимпатической нервной системы</w:t>
            </w:r>
          </w:p>
        </w:tc>
      </w:tr>
      <w:tr w:rsidR="00DB4329" w:rsidRPr="00DB4329" w:rsidTr="00376CFF">
        <w:trPr>
          <w:trHeight w:hRule="exact" w:val="374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Сердце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Учащает ритм, увеличивает силу сокра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softHyphen/>
              <w:t>щений, улучшает обмен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Замедляет ритм, уменьшает силу сокра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softHyphen/>
              <w:t>щений и снижает обмен</w:t>
            </w:r>
          </w:p>
        </w:tc>
      </w:tr>
      <w:tr w:rsidR="00DB4329" w:rsidRPr="00DB4329" w:rsidTr="00376CFF">
        <w:trPr>
          <w:trHeight w:hRule="exact" w:val="698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Кровеносная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система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Повышает кровяное давление. Сужает артериолы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1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 xml:space="preserve"> кишечника и гладких мышц; расширяет артериолы мозга и скелетных мышц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Снижает кровяное давление. Поддержи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softHyphen/>
              <w:t>вает постоянный тонус артериол кишеч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ника, гладких мышц, мозга и скелетных мышц</w:t>
            </w:r>
          </w:p>
        </w:tc>
      </w:tr>
      <w:tr w:rsidR="00DB4329" w:rsidRPr="00DB4329" w:rsidTr="00376CFF">
        <w:trPr>
          <w:trHeight w:hRule="exact" w:val="378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Легкие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Расширяет бронхи и бронхиолы. Усили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softHyphen/>
              <w:t>вает вентиляцию легких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Сужает бронхи и бронхиолы. Уменьшает вентиляцию легких</w:t>
            </w:r>
          </w:p>
        </w:tc>
      </w:tr>
      <w:tr w:rsidR="00DB4329" w:rsidRPr="00DB4329" w:rsidTr="00376CFF">
        <w:trPr>
          <w:trHeight w:hRule="exact" w:val="540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Голова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Расширяет зрачки. Угнетает слюноот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softHyphen/>
              <w:t>деление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Сужает зрачки.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Стимулирует слюноотделение. Стимулирует слезотечение</w:t>
            </w:r>
          </w:p>
        </w:tc>
      </w:tr>
      <w:tr w:rsidR="00DB4329" w:rsidRPr="00DB4329" w:rsidTr="00376CFF">
        <w:trPr>
          <w:trHeight w:hRule="exact" w:val="702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Кишечник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Ослабляет тонус.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Угнетает перистальтику.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Угнетает секрецию пищеварительных соков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Повышает тонус и усиливает перис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тальтику.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Стимулирует секрецию пищеваритель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ных соков.</w:t>
            </w:r>
          </w:p>
        </w:tc>
      </w:tr>
      <w:tr w:rsidR="00DB4329" w:rsidRPr="00DB4329" w:rsidTr="00376CFF">
        <w:trPr>
          <w:trHeight w:hRule="exact" w:val="540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Потовые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железы.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Кожа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Усиливает потоотделение.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Сужает сосуды в коже конечностей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Расширяет сосуды в коже лица</w:t>
            </w:r>
          </w:p>
        </w:tc>
      </w:tr>
      <w:tr w:rsidR="00DB4329" w:rsidRPr="00DB4329" w:rsidTr="00376CFF">
        <w:trPr>
          <w:trHeight w:hRule="exact" w:val="875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Общее воз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softHyphen/>
              <w:t>действие на организм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Эффект возбуждающий.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Доминирует во время опасности, стрес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softHyphen/>
              <w:t>са и активности.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Система аварийных ситуаций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Эффект тормозящий.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Доминирует в покое, контролирует обычные «Повседневные» физиологи</w:t>
            </w: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softHyphen/>
              <w:t>ческие реакции.</w:t>
            </w:r>
          </w:p>
          <w:p w:rsidR="00DB4329" w:rsidRPr="00DB4329" w:rsidRDefault="00DB4329" w:rsidP="00DB4329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B4329">
              <w:rPr>
                <w:rFonts w:ascii="Times New Roman" w:eastAsia="Times New Roman" w:hAnsi="Times New Roman" w:cs="Times New Roman"/>
                <w:b/>
                <w:bCs/>
              </w:rPr>
              <w:t>Система отбоя</w:t>
            </w:r>
          </w:p>
        </w:tc>
      </w:tr>
    </w:tbl>
    <w:p w:rsidR="00DB4329" w:rsidRPr="00DB4329" w:rsidRDefault="00DB4329" w:rsidP="00DB4329">
      <w:pPr>
        <w:ind w:left="340" w:right="57"/>
        <w:rPr>
          <w:rFonts w:ascii="Times New Roman" w:hAnsi="Times New Roman" w:cs="Times New Roman"/>
        </w:rPr>
      </w:pPr>
    </w:p>
    <w:p w:rsidR="00DB4329" w:rsidRPr="00DB4329" w:rsidRDefault="00DB4329" w:rsidP="00DB4329">
      <w:pPr>
        <w:numPr>
          <w:ilvl w:val="0"/>
          <w:numId w:val="46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Какое значение имеет противоположное действие на органы симпатического и парасимпатического отделов нервной системы.</w:t>
      </w:r>
    </w:p>
    <w:p w:rsidR="00DB4329" w:rsidRPr="00DB4329" w:rsidRDefault="00DB4329" w:rsidP="00DB4329">
      <w:pPr>
        <w:ind w:left="340" w:right="57" w:hanging="180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Прочитайте, как влияют симпатические и парасимпатические нервы на неко</w:t>
      </w:r>
      <w:r w:rsidRPr="00DB4329">
        <w:rPr>
          <w:rFonts w:ascii="Times New Roman" w:eastAsia="Times New Roman" w:hAnsi="Times New Roman" w:cs="Times New Roman"/>
        </w:rPr>
        <w:softHyphen/>
        <w:t>торые внутренние органы. Сделайте вывод о роли соответствующих отделов вегетативной нервной системы.</w:t>
      </w:r>
    </w:p>
    <w:p w:rsidR="00DB4329" w:rsidRPr="00DB4329" w:rsidRDefault="00DB4329" w:rsidP="00DB4329">
      <w:pPr>
        <w:numPr>
          <w:ilvl w:val="0"/>
          <w:numId w:val="46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Дайте характеристики симпатической и парасимпатической нервной систе</w:t>
      </w:r>
      <w:r w:rsidRPr="00DB4329">
        <w:rPr>
          <w:rFonts w:ascii="Times New Roman" w:eastAsia="Times New Roman" w:hAnsi="Times New Roman" w:cs="Times New Roman"/>
        </w:rPr>
        <w:softHyphen/>
        <w:t>мы, используя предложенные вам блоки (работайте в группе по 4 человека). (Блоки вперемешку раздаются учащимся в конвертах.)</w:t>
      </w:r>
    </w:p>
    <w:p w:rsidR="00DB4329" w:rsidRPr="00DB4329" w:rsidRDefault="00DB4329" w:rsidP="00DB4329">
      <w:pPr>
        <w:framePr w:h="4018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781425" cy="2552700"/>
            <wp:effectExtent l="0" t="0" r="9525" b="0"/>
            <wp:docPr id="2" name="Рисунок 2" descr="image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29" w:rsidRPr="00DB4329" w:rsidRDefault="00DB4329" w:rsidP="00DB4329">
      <w:pPr>
        <w:ind w:left="340" w:right="57"/>
        <w:rPr>
          <w:rFonts w:ascii="Times New Roman" w:hAnsi="Times New Roman" w:cs="Times New Roman"/>
        </w:rPr>
      </w:pPr>
    </w:p>
    <w:p w:rsidR="00DB4329" w:rsidRPr="00DB4329" w:rsidRDefault="00DB4329" w:rsidP="00DB4329">
      <w:pPr>
        <w:numPr>
          <w:ilvl w:val="0"/>
          <w:numId w:val="47"/>
        </w:numPr>
        <w:tabs>
          <w:tab w:val="left" w:pos="336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121"/>
      <w:r w:rsidRPr="00DB4329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3"/>
    </w:p>
    <w:p w:rsidR="00DB4329" w:rsidRPr="00DB4329" w:rsidRDefault="00DB4329" w:rsidP="00DB4329">
      <w:pPr>
        <w:ind w:left="340"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Проведение опыта, описанного на с. 239 (Уч. К.) и на с. 183 (Уч. Д.). Объяснение результата.</w:t>
      </w:r>
    </w:p>
    <w:p w:rsidR="00DB4329" w:rsidRPr="00DB4329" w:rsidRDefault="00DB4329" w:rsidP="00DB4329">
      <w:pPr>
        <w:ind w:left="340"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  <w:i/>
          <w:iCs/>
        </w:rPr>
        <w:t>Задание.</w:t>
      </w:r>
      <w:r w:rsidRPr="00DB4329">
        <w:rPr>
          <w:rFonts w:ascii="Times New Roman" w:eastAsia="Times New Roman" w:hAnsi="Times New Roman" w:cs="Times New Roman"/>
        </w:rPr>
        <w:t xml:space="preserve"> Химическое вещество пилокарпин стимулирует окончания парасимпа</w:t>
      </w:r>
      <w:r w:rsidRPr="00DB4329">
        <w:rPr>
          <w:rFonts w:ascii="Times New Roman" w:eastAsia="Times New Roman" w:hAnsi="Times New Roman" w:cs="Times New Roman"/>
        </w:rPr>
        <w:softHyphen/>
        <w:t>тических нервов. Каким, по вашему мнению, должно быть его действие на: а) пище</w:t>
      </w:r>
      <w:r w:rsidRPr="00DB4329">
        <w:rPr>
          <w:rFonts w:ascii="Times New Roman" w:eastAsia="Times New Roman" w:hAnsi="Times New Roman" w:cs="Times New Roman"/>
        </w:rPr>
        <w:softHyphen/>
        <w:t>варительную систему; б) зрачок; в) частоту сердечных сокращений?</w:t>
      </w:r>
    </w:p>
    <w:p w:rsidR="00DB4329" w:rsidRPr="00DB4329" w:rsidRDefault="00DB4329" w:rsidP="00DB4329">
      <w:pPr>
        <w:numPr>
          <w:ilvl w:val="0"/>
          <w:numId w:val="47"/>
        </w:numPr>
        <w:tabs>
          <w:tab w:val="left" w:pos="336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4" w:name="bookmark122"/>
      <w:r w:rsidRPr="00DB4329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4"/>
    </w:p>
    <w:p w:rsidR="00DB4329" w:rsidRPr="00DB4329" w:rsidRDefault="00DB4329" w:rsidP="00DB4329">
      <w:pPr>
        <w:ind w:left="340"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Уч. К.: § 47 записи в тетради, термины. Разобрать статьи. Основные положения главы 11 на с. 239—240.. Разобрать рис. 98 и 99.</w:t>
      </w:r>
    </w:p>
    <w:p w:rsidR="00DB4329" w:rsidRPr="00DB4329" w:rsidRDefault="00DB4329" w:rsidP="00DB4329">
      <w:pPr>
        <w:ind w:left="340"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Уч. Б.: § 11. Разобрать рис. 20.</w:t>
      </w:r>
    </w:p>
    <w:p w:rsidR="00DB4329" w:rsidRPr="00DB4329" w:rsidRDefault="00DB4329" w:rsidP="00DB4329">
      <w:pPr>
        <w:ind w:left="340" w:right="57"/>
        <w:rPr>
          <w:rFonts w:ascii="Times New Roman" w:eastAsia="Times New Roman" w:hAnsi="Times New Roman" w:cs="Times New Roman"/>
        </w:rPr>
      </w:pPr>
      <w:r w:rsidRPr="00DB4329">
        <w:rPr>
          <w:rFonts w:ascii="Times New Roman" w:eastAsia="Times New Roman" w:hAnsi="Times New Roman" w:cs="Times New Roman"/>
        </w:rPr>
        <w:t>Уч. Д.: § 47. Разобрать рис. 76.</w:t>
      </w:r>
    </w:p>
    <w:p w:rsidR="00DE31B9" w:rsidRPr="00DB4329" w:rsidRDefault="00DE31B9" w:rsidP="00DB4329">
      <w:bookmarkStart w:id="5" w:name="_GoBack"/>
      <w:bookmarkEnd w:id="5"/>
    </w:p>
    <w:sectPr w:rsidR="00DE31B9" w:rsidRPr="00DB4329">
      <w:headerReference w:type="even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A9D" w:rsidRDefault="00760A9D">
      <w:r>
        <w:separator/>
      </w:r>
    </w:p>
  </w:endnote>
  <w:endnote w:type="continuationSeparator" w:id="0">
    <w:p w:rsidR="00760A9D" w:rsidRDefault="00760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A9D" w:rsidRDefault="00760A9D">
      <w:r>
        <w:separator/>
      </w:r>
    </w:p>
  </w:footnote>
  <w:footnote w:type="continuationSeparator" w:id="0">
    <w:p w:rsidR="00760A9D" w:rsidRDefault="00760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329" w:rsidRDefault="00DB432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329" w:rsidRDefault="00DB432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329" w:rsidRDefault="00DB432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2089150</wp:posOffset>
              </wp:positionH>
              <wp:positionV relativeFrom="page">
                <wp:posOffset>1639570</wp:posOffset>
              </wp:positionV>
              <wp:extent cx="266700" cy="109220"/>
              <wp:effectExtent l="3175" t="1270" r="0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70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4329" w:rsidRDefault="00DB4329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TimesNewRoman75pt"/>
                              <w:rFonts w:eastAsia="Tahoma"/>
                            </w:rPr>
                            <w:t>Схема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6" type="#_x0000_t202" style="position:absolute;margin-left:164.5pt;margin-top:129.1pt;width:21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" filled="f" stroked="f">
              <v:textbox style="mso-fit-shape-to-text:t" inset="0,0,0,0">
                <w:txbxContent>
                  <w:p w:rsidR="00DB4329" w:rsidRDefault="00DB4329">
                    <w:pPr>
                      <w:pStyle w:val="af1"/>
                      <w:shd w:val="clear" w:color="auto" w:fill="auto"/>
                      <w:spacing w:line="240" w:lineRule="auto"/>
                    </w:pPr>
                    <w:r>
                      <w:rPr>
                        <w:rStyle w:val="TimesNewRoman75pt"/>
                        <w:rFonts w:eastAsia="Tahoma"/>
                      </w:rPr>
                      <w:t>Схема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329" w:rsidRDefault="00DB432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2089150</wp:posOffset>
              </wp:positionH>
              <wp:positionV relativeFrom="page">
                <wp:posOffset>1639570</wp:posOffset>
              </wp:positionV>
              <wp:extent cx="267335" cy="77470"/>
              <wp:effectExtent l="3175" t="127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77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4329" w:rsidRDefault="00DB4329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TimesNewRoman75pt"/>
                              <w:rFonts w:eastAsia="Tahoma"/>
                            </w:rPr>
                            <w:t>Схема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164.5pt;margin-top:129.1pt;width:21.05pt;height:6.1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" filled="f" stroked="f">
              <v:textbox style="mso-fit-shape-to-text:t" inset="0,0,0,0">
                <w:txbxContent>
                  <w:p w:rsidR="00DB4329" w:rsidRDefault="00DB4329">
                    <w:pPr>
                      <w:pStyle w:val="af1"/>
                      <w:shd w:val="clear" w:color="auto" w:fill="auto"/>
                      <w:spacing w:line="240" w:lineRule="auto"/>
                    </w:pPr>
                    <w:r>
                      <w:rPr>
                        <w:rStyle w:val="TimesNewRoman75pt"/>
                        <w:rFonts w:eastAsia="Tahoma"/>
                      </w:rPr>
                      <w:t>Схема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86C41DA" wp14:editId="1C27291E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6A20"/>
    <w:multiLevelType w:val="multilevel"/>
    <w:tmpl w:val="5CB88F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F64EA"/>
    <w:multiLevelType w:val="multilevel"/>
    <w:tmpl w:val="81365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71714B"/>
    <w:multiLevelType w:val="multilevel"/>
    <w:tmpl w:val="3DF07F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CC19D1"/>
    <w:multiLevelType w:val="multilevel"/>
    <w:tmpl w:val="2FD2DC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754F0B"/>
    <w:multiLevelType w:val="multilevel"/>
    <w:tmpl w:val="4600E0E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08596D"/>
    <w:multiLevelType w:val="multilevel"/>
    <w:tmpl w:val="C350709C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FE1001"/>
    <w:multiLevelType w:val="multilevel"/>
    <w:tmpl w:val="3D30EB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0757D5"/>
    <w:multiLevelType w:val="multilevel"/>
    <w:tmpl w:val="BF525288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E77013"/>
    <w:multiLevelType w:val="multilevel"/>
    <w:tmpl w:val="BC5CA7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B92D10"/>
    <w:multiLevelType w:val="multilevel"/>
    <w:tmpl w:val="CF6C0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D57207"/>
    <w:multiLevelType w:val="multilevel"/>
    <w:tmpl w:val="8092C71E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273172"/>
    <w:multiLevelType w:val="multilevel"/>
    <w:tmpl w:val="2B0A7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F41B0B"/>
    <w:multiLevelType w:val="multilevel"/>
    <w:tmpl w:val="740A2B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A07E38"/>
    <w:multiLevelType w:val="multilevel"/>
    <w:tmpl w:val="FF201050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00225DD"/>
    <w:multiLevelType w:val="multilevel"/>
    <w:tmpl w:val="AA82EB7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C35BAB"/>
    <w:multiLevelType w:val="multilevel"/>
    <w:tmpl w:val="090EAB10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F824DB"/>
    <w:multiLevelType w:val="multilevel"/>
    <w:tmpl w:val="611E41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1D447E"/>
    <w:multiLevelType w:val="multilevel"/>
    <w:tmpl w:val="B9603E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3E3265"/>
    <w:multiLevelType w:val="multilevel"/>
    <w:tmpl w:val="002AB06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EE2ABE"/>
    <w:multiLevelType w:val="multilevel"/>
    <w:tmpl w:val="11E61AB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3A0DEC"/>
    <w:multiLevelType w:val="multilevel"/>
    <w:tmpl w:val="71F655C6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312A1D"/>
    <w:multiLevelType w:val="multilevel"/>
    <w:tmpl w:val="9BB60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177B5E"/>
    <w:multiLevelType w:val="multilevel"/>
    <w:tmpl w:val="0ED68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047979"/>
    <w:multiLevelType w:val="multilevel"/>
    <w:tmpl w:val="F48EAF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0F6A56"/>
    <w:multiLevelType w:val="multilevel"/>
    <w:tmpl w:val="714C10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BF4226"/>
    <w:multiLevelType w:val="multilevel"/>
    <w:tmpl w:val="0082F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145704"/>
    <w:multiLevelType w:val="multilevel"/>
    <w:tmpl w:val="DBEEDA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7E3C62"/>
    <w:multiLevelType w:val="multilevel"/>
    <w:tmpl w:val="96C6B3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F43035"/>
    <w:multiLevelType w:val="multilevel"/>
    <w:tmpl w:val="273ED4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7A09A9"/>
    <w:multiLevelType w:val="multilevel"/>
    <w:tmpl w:val="A926C3D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1B14B54"/>
    <w:multiLevelType w:val="multilevel"/>
    <w:tmpl w:val="3A505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1CC5019"/>
    <w:multiLevelType w:val="multilevel"/>
    <w:tmpl w:val="050AB48E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6A1AA9"/>
    <w:multiLevelType w:val="multilevel"/>
    <w:tmpl w:val="ED22D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7D2255"/>
    <w:multiLevelType w:val="multilevel"/>
    <w:tmpl w:val="A95EF3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B67E45"/>
    <w:multiLevelType w:val="multilevel"/>
    <w:tmpl w:val="E988B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2D27EE"/>
    <w:multiLevelType w:val="multilevel"/>
    <w:tmpl w:val="099E6C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614ED2"/>
    <w:multiLevelType w:val="multilevel"/>
    <w:tmpl w:val="20965E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81406D"/>
    <w:multiLevelType w:val="multilevel"/>
    <w:tmpl w:val="AC0A989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A3678A"/>
    <w:multiLevelType w:val="multilevel"/>
    <w:tmpl w:val="B546CB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E55452"/>
    <w:multiLevelType w:val="multilevel"/>
    <w:tmpl w:val="1F5433A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162D31"/>
    <w:multiLevelType w:val="multilevel"/>
    <w:tmpl w:val="CA40779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626C40"/>
    <w:multiLevelType w:val="multilevel"/>
    <w:tmpl w:val="416A04B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4C0E00"/>
    <w:multiLevelType w:val="multilevel"/>
    <w:tmpl w:val="AECA2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A9C0609"/>
    <w:multiLevelType w:val="multilevel"/>
    <w:tmpl w:val="4ED0CF7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B3618EE"/>
    <w:multiLevelType w:val="multilevel"/>
    <w:tmpl w:val="1E7840B8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E874B57"/>
    <w:multiLevelType w:val="multilevel"/>
    <w:tmpl w:val="40460EA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EB11BDD"/>
    <w:multiLevelType w:val="multilevel"/>
    <w:tmpl w:val="338030A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6"/>
  </w:num>
  <w:num w:numId="3">
    <w:abstractNumId w:val="38"/>
  </w:num>
  <w:num w:numId="4">
    <w:abstractNumId w:val="40"/>
  </w:num>
  <w:num w:numId="5">
    <w:abstractNumId w:val="23"/>
  </w:num>
  <w:num w:numId="6">
    <w:abstractNumId w:val="46"/>
  </w:num>
  <w:num w:numId="7">
    <w:abstractNumId w:val="13"/>
  </w:num>
  <w:num w:numId="8">
    <w:abstractNumId w:val="3"/>
  </w:num>
  <w:num w:numId="9">
    <w:abstractNumId w:val="33"/>
  </w:num>
  <w:num w:numId="10">
    <w:abstractNumId w:val="30"/>
  </w:num>
  <w:num w:numId="11">
    <w:abstractNumId w:val="42"/>
  </w:num>
  <w:num w:numId="12">
    <w:abstractNumId w:val="29"/>
  </w:num>
  <w:num w:numId="13">
    <w:abstractNumId w:val="19"/>
  </w:num>
  <w:num w:numId="14">
    <w:abstractNumId w:val="18"/>
  </w:num>
  <w:num w:numId="15">
    <w:abstractNumId w:val="35"/>
  </w:num>
  <w:num w:numId="16">
    <w:abstractNumId w:val="37"/>
  </w:num>
  <w:num w:numId="17">
    <w:abstractNumId w:val="11"/>
  </w:num>
  <w:num w:numId="18">
    <w:abstractNumId w:val="43"/>
  </w:num>
  <w:num w:numId="19">
    <w:abstractNumId w:val="12"/>
  </w:num>
  <w:num w:numId="20">
    <w:abstractNumId w:val="24"/>
  </w:num>
  <w:num w:numId="21">
    <w:abstractNumId w:val="45"/>
  </w:num>
  <w:num w:numId="22">
    <w:abstractNumId w:val="5"/>
  </w:num>
  <w:num w:numId="23">
    <w:abstractNumId w:val="25"/>
  </w:num>
  <w:num w:numId="24">
    <w:abstractNumId w:val="21"/>
  </w:num>
  <w:num w:numId="25">
    <w:abstractNumId w:val="1"/>
  </w:num>
  <w:num w:numId="26">
    <w:abstractNumId w:val="41"/>
  </w:num>
  <w:num w:numId="27">
    <w:abstractNumId w:val="6"/>
  </w:num>
  <w:num w:numId="28">
    <w:abstractNumId w:val="32"/>
  </w:num>
  <w:num w:numId="29">
    <w:abstractNumId w:val="28"/>
  </w:num>
  <w:num w:numId="30">
    <w:abstractNumId w:val="31"/>
  </w:num>
  <w:num w:numId="31">
    <w:abstractNumId w:val="7"/>
  </w:num>
  <w:num w:numId="32">
    <w:abstractNumId w:val="27"/>
  </w:num>
  <w:num w:numId="33">
    <w:abstractNumId w:val="22"/>
  </w:num>
  <w:num w:numId="34">
    <w:abstractNumId w:val="15"/>
  </w:num>
  <w:num w:numId="35">
    <w:abstractNumId w:val="2"/>
  </w:num>
  <w:num w:numId="36">
    <w:abstractNumId w:val="0"/>
  </w:num>
  <w:num w:numId="37">
    <w:abstractNumId w:val="20"/>
  </w:num>
  <w:num w:numId="38">
    <w:abstractNumId w:val="39"/>
  </w:num>
  <w:num w:numId="39">
    <w:abstractNumId w:val="34"/>
  </w:num>
  <w:num w:numId="40">
    <w:abstractNumId w:val="8"/>
  </w:num>
  <w:num w:numId="41">
    <w:abstractNumId w:val="16"/>
  </w:num>
  <w:num w:numId="42">
    <w:abstractNumId w:val="9"/>
  </w:num>
  <w:num w:numId="43">
    <w:abstractNumId w:val="4"/>
  </w:num>
  <w:num w:numId="44">
    <w:abstractNumId w:val="14"/>
  </w:num>
  <w:num w:numId="45">
    <w:abstractNumId w:val="17"/>
  </w:num>
  <w:num w:numId="46">
    <w:abstractNumId w:val="36"/>
  </w:num>
  <w:num w:numId="47">
    <w:abstractNumId w:val="4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B1F98"/>
    <w:rsid w:val="001B585F"/>
    <w:rsid w:val="00227A3D"/>
    <w:rsid w:val="002449C3"/>
    <w:rsid w:val="00250684"/>
    <w:rsid w:val="002914A7"/>
    <w:rsid w:val="00337CEA"/>
    <w:rsid w:val="004C029B"/>
    <w:rsid w:val="004F0DB5"/>
    <w:rsid w:val="0052464A"/>
    <w:rsid w:val="00657DAE"/>
    <w:rsid w:val="00693E54"/>
    <w:rsid w:val="006D73C6"/>
    <w:rsid w:val="006E6368"/>
    <w:rsid w:val="00760A9D"/>
    <w:rsid w:val="007621F4"/>
    <w:rsid w:val="007A6666"/>
    <w:rsid w:val="008B5816"/>
    <w:rsid w:val="0090540E"/>
    <w:rsid w:val="009764D1"/>
    <w:rsid w:val="00A10259"/>
    <w:rsid w:val="00A279F8"/>
    <w:rsid w:val="00B36772"/>
    <w:rsid w:val="00CB1EF9"/>
    <w:rsid w:val="00D71A95"/>
    <w:rsid w:val="00D826EF"/>
    <w:rsid w:val="00DB4329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1855</Words>
  <Characters>10575</Characters>
  <Application>Microsoft Office Word</Application>
  <DocSecurity>0</DocSecurity>
  <Lines>88</Lines>
  <Paragraphs>24</Paragraphs>
  <ScaleCrop>false</ScaleCrop>
  <Company>Microsoft</Company>
  <LinksUpToDate>false</LinksUpToDate>
  <CharactersWithSpaces>12406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17</cp:revision>
  <dcterms:created xsi:type="dcterms:W3CDTF">2015-01-19T11:54:00Z</dcterms:created>
  <dcterms:modified xsi:type="dcterms:W3CDTF">2015-01-19T17:38:00Z</dcterms:modified>
</cp:coreProperties>
</file>